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Willis Angel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SPX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SPXC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SPX TECHNOLOGIES, INC.</w:t>
            </w:r>
          </w:p>
        </w:tc>
        <w:tc>
          <w:tcPr>
            <w:tcW w:w="120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6325 ARDREY KELL ROAD, SUITE 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9,364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SPX 2019 Stock Compensation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restricted stock units.</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Whitman,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Angel S. Willis</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5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9"/>
          <w:szCs w:val="19"/>
          <w:color w:val="auto"/>
        </w:rPr>
        <w:t>Angel S. Willis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spacing w:after="0" w:line="134" w:lineRule="exact"/>
        <w:rPr>
          <w:sz w:val="20"/>
          <w:szCs w:val="20"/>
          <w:color w:val="auto"/>
        </w:rPr>
      </w:pPr>
    </w:p>
    <w:p>
      <w:pPr>
        <w:jc w:val="both"/>
        <w:ind w:left="640" w:right="2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60" w:lineRule="exact"/>
        <w:rPr>
          <w:rFonts w:ascii="Times New Roman" w:cs="Times New Roman" w:eastAsia="Times New Roman" w:hAnsi="Times New Roman"/>
          <w:sz w:val="21"/>
          <w:szCs w:val="21"/>
          <w:color w:val="auto"/>
        </w:rPr>
      </w:pPr>
    </w:p>
    <w:p>
      <w:pPr>
        <w:jc w:val="both"/>
        <w:ind w:left="64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60" w:lineRule="exact"/>
        <w:rPr>
          <w:rFonts w:ascii="Times New Roman" w:cs="Times New Roman" w:eastAsia="Times New Roman" w:hAnsi="Times New Roman"/>
          <w:sz w:val="21"/>
          <w:szCs w:val="21"/>
          <w:color w:val="auto"/>
        </w:rPr>
      </w:pPr>
    </w:p>
    <w:p>
      <w:pPr>
        <w:ind w:left="640" w:right="20" w:hanging="314"/>
        <w:spacing w:after="0" w:line="237"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158" w:lineRule="exact"/>
        <w:rPr>
          <w:rFonts w:ascii="Times New Roman" w:cs="Times New Roman" w:eastAsia="Times New Roman" w:hAnsi="Times New Roman"/>
          <w:sz w:val="21"/>
          <w:szCs w:val="21"/>
          <w:color w:val="auto"/>
        </w:rPr>
      </w:pPr>
    </w:p>
    <w:p>
      <w:pPr>
        <w:ind w:left="620" w:hanging="294"/>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158" w:lineRule="exact"/>
        <w:rPr>
          <w:rFonts w:ascii="Times New Roman" w:cs="Times New Roman" w:eastAsia="Times New Roman" w:hAnsi="Times New Roman"/>
          <w:sz w:val="21"/>
          <w:szCs w:val="21"/>
          <w:color w:val="auto"/>
        </w:rPr>
      </w:pPr>
    </w:p>
    <w:p>
      <w:pPr>
        <w:jc w:val="both"/>
        <w:ind w:left="64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60" w:lineRule="exact"/>
        <w:rPr>
          <w:rFonts w:ascii="Times New Roman" w:cs="Times New Roman" w:eastAsia="Times New Roman" w:hAnsi="Times New Roman"/>
          <w:sz w:val="21"/>
          <w:szCs w:val="21"/>
          <w:color w:val="auto"/>
        </w:rPr>
      </w:pPr>
    </w:p>
    <w:p>
      <w:pPr>
        <w:jc w:val="both"/>
        <w:ind w:left="640" w:hanging="314"/>
        <w:spacing w:after="0" w:line="23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9" w:lineRule="exact"/>
        <w:rPr>
          <w:rFonts w:ascii="Times New Roman" w:cs="Times New Roman" w:eastAsia="Times New Roman" w:hAnsi="Times New Roman"/>
          <w:sz w:val="21"/>
          <w:szCs w:val="21"/>
          <w:color w:val="auto"/>
        </w:rPr>
      </w:pPr>
    </w:p>
    <w:p>
      <w:pPr>
        <w:jc w:val="both"/>
        <w:ind w:left="640" w:hanging="314"/>
        <w:spacing w:after="0" w:line="23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left="1140" w:hanging="320"/>
        <w:spacing w:after="0" w:line="237" w:lineRule="auto"/>
        <w:tabs>
          <w:tab w:leader="none" w:pos="11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1014730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right="20" w:hanging="320"/>
        <w:spacing w:after="0" w:line="287" w:lineRule="auto"/>
        <w:tabs>
          <w:tab w:leader="none" w:pos="11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7" w:lineRule="exact"/>
        <w:rPr>
          <w:rFonts w:ascii="Times New Roman" w:cs="Times New Roman" w:eastAsia="Times New Roman" w:hAnsi="Times New Roman"/>
          <w:sz w:val="18"/>
          <w:szCs w:val="18"/>
          <w:color w:val="auto"/>
        </w:rPr>
      </w:pPr>
    </w:p>
    <w:p>
      <w:pPr>
        <w:jc w:val="both"/>
        <w:ind w:left="1140" w:hanging="320"/>
        <w:spacing w:after="0" w:line="242" w:lineRule="auto"/>
        <w:tabs>
          <w:tab w:leader="none" w:pos="11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58" w:lineRule="exact"/>
        <w:rPr>
          <w:rFonts w:ascii="Times New Roman" w:cs="Times New Roman" w:eastAsia="Times New Roman" w:hAnsi="Times New Roman"/>
          <w:sz w:val="19"/>
          <w:szCs w:val="19"/>
          <w:color w:val="auto"/>
        </w:rPr>
      </w:pPr>
    </w:p>
    <w:p>
      <w:pPr>
        <w:jc w:val="both"/>
        <w:ind w:left="1140" w:hanging="320"/>
        <w:spacing w:after="0" w:line="247" w:lineRule="auto"/>
        <w:tabs>
          <w:tab w:leader="none" w:pos="11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1234440</wp:posOffset>
            </wp:positionV>
            <wp:extent cx="6964045" cy="84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445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February 17, 2026.</w:t>
      </w:r>
    </w:p>
    <w:p>
      <w:pPr>
        <w:spacing w:after="0" w:line="200" w:lineRule="exact"/>
        <w:rPr>
          <w:sz w:val="20"/>
          <w:szCs w:val="20"/>
          <w:color w:val="auto"/>
        </w:rPr>
      </w:pPr>
    </w:p>
    <w:p>
      <w:pPr>
        <w:spacing w:after="0" w:line="381"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9"/>
          <w:szCs w:val="19"/>
          <w:u w:val="single" w:color="auto"/>
          <w:color w:val="auto"/>
        </w:rPr>
        <w:t>By: /s/ Angel S. Willis</w:t>
      </w:r>
    </w:p>
    <w:p>
      <w:pPr>
        <w:spacing w:after="0" w:line="15"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19"/>
          <w:szCs w:val="19"/>
          <w:color w:val="auto"/>
        </w:rPr>
        <w:t>Angel S. Willis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NOTARIZATION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North Carolina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County of Mecklenburg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Power of Attorney was acknowledged before me on February 17, 2026 by Angel S. Willis.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9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Notary Signature</w:t>
      </w: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[Notary Seal]</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2998" TargetMode="External"/><Relationship Id="rId14" Type="http://schemas.openxmlformats.org/officeDocument/2006/relationships/hyperlink" Target="http://www.sec.gov/cgi-bin/browse-edgar?action=getcompany&amp;CIK=000008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2026-05-14T15:39:03Z</dcterms:created>
  <dcterms:modified xsi:type="dcterms:W3CDTF">2026-05-14T15:39:03Z</dcterms:modified>
</cp:coreProperties>
</file>